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474" w:rsidRPr="00886B58" w:rsidRDefault="00886B58" w:rsidP="00886B5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86B58">
        <w:rPr>
          <w:rFonts w:ascii="Times New Roman" w:hAnsi="Times New Roman" w:cs="Times New Roman"/>
          <w:b/>
          <w:bCs/>
        </w:rPr>
        <w:t>Title Abstract MMSYM 2024</w:t>
      </w:r>
    </w:p>
    <w:p w:rsidR="00886B58" w:rsidRPr="00886B58" w:rsidRDefault="00886B58" w:rsidP="00886B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 in Order</w:t>
      </w:r>
      <w:r w:rsidRPr="00886B5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(leave open for review)</w:t>
      </w:r>
    </w:p>
    <w:p w:rsidR="00886B58" w:rsidRDefault="00886B58" w:rsidP="00886B58">
      <w:pPr>
        <w:jc w:val="center"/>
        <w:rPr>
          <w:rFonts w:ascii="Times New Roman" w:hAnsi="Times New Roman" w:cs="Times New Roman"/>
          <w:i/>
          <w:iCs/>
        </w:rPr>
      </w:pPr>
      <w:r w:rsidRPr="00886B58">
        <w:rPr>
          <w:rFonts w:ascii="Times New Roman" w:hAnsi="Times New Roman" w:cs="Times New Roman"/>
          <w:i/>
          <w:iCs/>
        </w:rPr>
        <w:t>Institutions</w:t>
      </w:r>
      <w:r w:rsidRPr="00886B58"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 xml:space="preserve"> </w:t>
      </w:r>
      <w:r w:rsidRPr="00886B58">
        <w:rPr>
          <w:rFonts w:ascii="Times New Roman" w:hAnsi="Times New Roman" w:cs="Times New Roman"/>
          <w:i/>
          <w:iCs/>
        </w:rPr>
        <w:t>(leave open for review)</w:t>
      </w:r>
    </w:p>
    <w:p w:rsidR="00C120BC" w:rsidRPr="003361EB" w:rsidRDefault="00C120BC" w:rsidP="00886B58">
      <w:pPr>
        <w:jc w:val="center"/>
        <w:rPr>
          <w:rFonts w:ascii="Courier New" w:eastAsia="DotumChe" w:hAnsi="Courier New" w:cs="Courier New"/>
          <w:sz w:val="22"/>
          <w:szCs w:val="22"/>
        </w:rPr>
      </w:pPr>
      <w:r w:rsidRPr="003361EB">
        <w:rPr>
          <w:rFonts w:ascii="Courier New" w:eastAsia="DotumChe" w:hAnsi="Courier New" w:cs="Courier New"/>
          <w:sz w:val="22"/>
          <w:szCs w:val="22"/>
        </w:rPr>
        <w:t>Corresponding author Email (leave open for review)</w:t>
      </w:r>
    </w:p>
    <w:p w:rsidR="00886B58" w:rsidRDefault="00886B58">
      <w:pPr>
        <w:rPr>
          <w:rFonts w:ascii="Times New Roman" w:hAnsi="Times New Roman" w:cs="Times New Roman"/>
        </w:rPr>
      </w:pPr>
    </w:p>
    <w:p w:rsidR="00886B58" w:rsidRPr="00886B58" w:rsidRDefault="00886B58" w:rsidP="00886B58">
      <w:pPr>
        <w:jc w:val="both"/>
        <w:rPr>
          <w:rFonts w:ascii="Times New Roman" w:hAnsi="Times New Roman" w:cs="Times New Roman"/>
        </w:rPr>
      </w:pPr>
      <w:r w:rsidRPr="00886B58">
        <w:rPr>
          <w:rFonts w:ascii="Times New Roman" w:hAnsi="Times New Roman" w:cs="Times New Roman"/>
        </w:rPr>
        <w:t xml:space="preserve">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consetetur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sadipscing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elitr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eirmod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invidunt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labore et dolore magna </w:t>
      </w:r>
      <w:proofErr w:type="spellStart"/>
      <w:r w:rsidRPr="00886B58">
        <w:rPr>
          <w:rFonts w:ascii="Times New Roman" w:hAnsi="Times New Roman" w:cs="Times New Roman"/>
        </w:rPr>
        <w:t>aliquyam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voluptua</w:t>
      </w:r>
      <w:proofErr w:type="spellEnd"/>
      <w:r w:rsidR="009E5AF1">
        <w:rPr>
          <w:rFonts w:ascii="Times New Roman" w:hAnsi="Times New Roman" w:cs="Times New Roman"/>
        </w:rPr>
        <w:t xml:space="preserve"> [1]</w:t>
      </w:r>
      <w:r w:rsidRPr="00886B58">
        <w:rPr>
          <w:rFonts w:ascii="Times New Roman" w:hAnsi="Times New Roman" w:cs="Times New Roman"/>
        </w:rPr>
        <w:t xml:space="preserve">. 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eos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accusam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justo</w:t>
      </w:r>
      <w:proofErr w:type="spellEnd"/>
      <w:r w:rsidRPr="00886B58">
        <w:rPr>
          <w:rFonts w:ascii="Times New Roman" w:hAnsi="Times New Roman" w:cs="Times New Roman"/>
        </w:rPr>
        <w:t xml:space="preserve"> duo </w:t>
      </w:r>
      <w:proofErr w:type="spellStart"/>
      <w:r w:rsidRPr="00886B58">
        <w:rPr>
          <w:rFonts w:ascii="Times New Roman" w:hAnsi="Times New Roman" w:cs="Times New Roman"/>
        </w:rPr>
        <w:t>dolores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rebum</w:t>
      </w:r>
      <w:proofErr w:type="spellEnd"/>
      <w:r w:rsidRPr="00886B58">
        <w:rPr>
          <w:rFonts w:ascii="Times New Roman" w:hAnsi="Times New Roman" w:cs="Times New Roman"/>
        </w:rPr>
        <w:t xml:space="preserve">. Stet </w:t>
      </w:r>
      <w:proofErr w:type="spellStart"/>
      <w:r w:rsidRPr="00886B58">
        <w:rPr>
          <w:rFonts w:ascii="Times New Roman" w:hAnsi="Times New Roman" w:cs="Times New Roman"/>
        </w:rPr>
        <w:t>clita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kasd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gubergren</w:t>
      </w:r>
      <w:proofErr w:type="spellEnd"/>
      <w:r w:rsidRPr="00886B58">
        <w:rPr>
          <w:rFonts w:ascii="Times New Roman" w:hAnsi="Times New Roman" w:cs="Times New Roman"/>
        </w:rPr>
        <w:t xml:space="preserve">, no sea </w:t>
      </w:r>
      <w:proofErr w:type="spellStart"/>
      <w:r w:rsidRPr="00886B58">
        <w:rPr>
          <w:rFonts w:ascii="Times New Roman" w:hAnsi="Times New Roman" w:cs="Times New Roman"/>
        </w:rPr>
        <w:t>takimata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sanctus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est</w:t>
      </w:r>
      <w:proofErr w:type="spellEnd"/>
      <w:r w:rsidRPr="00886B58">
        <w:rPr>
          <w:rFonts w:ascii="Times New Roman" w:hAnsi="Times New Roman" w:cs="Times New Roman"/>
        </w:rPr>
        <w:t xml:space="preserve"> Lorem ipsum dolor </w:t>
      </w:r>
      <w:proofErr w:type="gramStart"/>
      <w:r w:rsidRPr="00886B58">
        <w:rPr>
          <w:rFonts w:ascii="Times New Roman" w:hAnsi="Times New Roman" w:cs="Times New Roman"/>
        </w:rPr>
        <w:t>sit</w:t>
      </w:r>
      <w:proofErr w:type="gram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="009E5AF1">
        <w:rPr>
          <w:rFonts w:ascii="Times New Roman" w:hAnsi="Times New Roman" w:cs="Times New Roman"/>
        </w:rPr>
        <w:t xml:space="preserve"> [2]</w:t>
      </w:r>
      <w:r w:rsidRPr="00886B58">
        <w:rPr>
          <w:rFonts w:ascii="Times New Roman" w:hAnsi="Times New Roman" w:cs="Times New Roman"/>
        </w:rPr>
        <w:t xml:space="preserve">. 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consetetur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sadipscing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elitr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eirmod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invidunt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labore et dolore magna </w:t>
      </w:r>
      <w:proofErr w:type="spellStart"/>
      <w:r w:rsidRPr="00886B58">
        <w:rPr>
          <w:rFonts w:ascii="Times New Roman" w:hAnsi="Times New Roman" w:cs="Times New Roman"/>
        </w:rPr>
        <w:t>aliquyam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voluptua</w:t>
      </w:r>
      <w:proofErr w:type="spellEnd"/>
      <w:r w:rsidRPr="00886B58">
        <w:rPr>
          <w:rFonts w:ascii="Times New Roman" w:hAnsi="Times New Roman" w:cs="Times New Roman"/>
        </w:rPr>
        <w:t xml:space="preserve">. 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eos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accusam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justo</w:t>
      </w:r>
      <w:proofErr w:type="spellEnd"/>
      <w:r w:rsidRPr="00886B58">
        <w:rPr>
          <w:rFonts w:ascii="Times New Roman" w:hAnsi="Times New Roman" w:cs="Times New Roman"/>
        </w:rPr>
        <w:t xml:space="preserve"> duo </w:t>
      </w:r>
      <w:proofErr w:type="spellStart"/>
      <w:r w:rsidRPr="00886B58">
        <w:rPr>
          <w:rFonts w:ascii="Times New Roman" w:hAnsi="Times New Roman" w:cs="Times New Roman"/>
        </w:rPr>
        <w:t>dolores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rebum</w:t>
      </w:r>
      <w:proofErr w:type="spellEnd"/>
      <w:r w:rsidR="009E5AF1">
        <w:rPr>
          <w:rFonts w:ascii="Times New Roman" w:hAnsi="Times New Roman" w:cs="Times New Roman"/>
        </w:rPr>
        <w:t xml:space="preserve"> [3]</w:t>
      </w:r>
      <w:r w:rsidRPr="00886B58">
        <w:rPr>
          <w:rFonts w:ascii="Times New Roman" w:hAnsi="Times New Roman" w:cs="Times New Roman"/>
        </w:rPr>
        <w:t xml:space="preserve">. Stet </w:t>
      </w:r>
      <w:proofErr w:type="spellStart"/>
      <w:r w:rsidRPr="00886B58">
        <w:rPr>
          <w:rFonts w:ascii="Times New Roman" w:hAnsi="Times New Roman" w:cs="Times New Roman"/>
        </w:rPr>
        <w:t>clita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kasd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gubergren</w:t>
      </w:r>
      <w:proofErr w:type="spellEnd"/>
      <w:r w:rsidRPr="00886B58">
        <w:rPr>
          <w:rFonts w:ascii="Times New Roman" w:hAnsi="Times New Roman" w:cs="Times New Roman"/>
        </w:rPr>
        <w:t xml:space="preserve">, no sea </w:t>
      </w:r>
      <w:proofErr w:type="spellStart"/>
      <w:r w:rsidRPr="00886B58">
        <w:rPr>
          <w:rFonts w:ascii="Times New Roman" w:hAnsi="Times New Roman" w:cs="Times New Roman"/>
        </w:rPr>
        <w:t>takimata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sanctus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est</w:t>
      </w:r>
      <w:proofErr w:type="spellEnd"/>
      <w:r w:rsidRPr="00886B58">
        <w:rPr>
          <w:rFonts w:ascii="Times New Roman" w:hAnsi="Times New Roman" w:cs="Times New Roman"/>
        </w:rPr>
        <w:t xml:space="preserve"> Lorem ipsum dolor </w:t>
      </w:r>
      <w:proofErr w:type="gramStart"/>
      <w:r w:rsidRPr="00886B58">
        <w:rPr>
          <w:rFonts w:ascii="Times New Roman" w:hAnsi="Times New Roman" w:cs="Times New Roman"/>
        </w:rPr>
        <w:t>sit</w:t>
      </w:r>
      <w:proofErr w:type="gram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. 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consetetur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sadipscing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elitr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eirmod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invidunt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labore et dolore magna </w:t>
      </w:r>
      <w:proofErr w:type="spellStart"/>
      <w:r w:rsidRPr="00886B58">
        <w:rPr>
          <w:rFonts w:ascii="Times New Roman" w:hAnsi="Times New Roman" w:cs="Times New Roman"/>
        </w:rPr>
        <w:t>aliquyam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voluptua</w:t>
      </w:r>
      <w:proofErr w:type="spellEnd"/>
      <w:r w:rsidRPr="00886B58">
        <w:rPr>
          <w:rFonts w:ascii="Times New Roman" w:hAnsi="Times New Roman" w:cs="Times New Roman"/>
        </w:rPr>
        <w:t xml:space="preserve">. 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eos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accusam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justo</w:t>
      </w:r>
      <w:proofErr w:type="spellEnd"/>
      <w:r w:rsidRPr="00886B58">
        <w:rPr>
          <w:rFonts w:ascii="Times New Roman" w:hAnsi="Times New Roman" w:cs="Times New Roman"/>
        </w:rPr>
        <w:t xml:space="preserve"> duo </w:t>
      </w:r>
      <w:proofErr w:type="spellStart"/>
      <w:r w:rsidRPr="00886B58">
        <w:rPr>
          <w:rFonts w:ascii="Times New Roman" w:hAnsi="Times New Roman" w:cs="Times New Roman"/>
        </w:rPr>
        <w:t>dolores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rebum</w:t>
      </w:r>
      <w:proofErr w:type="spellEnd"/>
      <w:r w:rsidRPr="00886B58">
        <w:rPr>
          <w:rFonts w:ascii="Times New Roman" w:hAnsi="Times New Roman" w:cs="Times New Roman"/>
        </w:rPr>
        <w:t xml:space="preserve">. Stet </w:t>
      </w:r>
      <w:proofErr w:type="spellStart"/>
      <w:r w:rsidRPr="00886B58">
        <w:rPr>
          <w:rFonts w:ascii="Times New Roman" w:hAnsi="Times New Roman" w:cs="Times New Roman"/>
        </w:rPr>
        <w:t>clita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kasd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gubergren</w:t>
      </w:r>
      <w:proofErr w:type="spellEnd"/>
      <w:r w:rsidRPr="00886B58">
        <w:rPr>
          <w:rFonts w:ascii="Times New Roman" w:hAnsi="Times New Roman" w:cs="Times New Roman"/>
        </w:rPr>
        <w:t xml:space="preserve">, no sea </w:t>
      </w:r>
      <w:proofErr w:type="spellStart"/>
      <w:r w:rsidRPr="00886B58">
        <w:rPr>
          <w:rFonts w:ascii="Times New Roman" w:hAnsi="Times New Roman" w:cs="Times New Roman"/>
        </w:rPr>
        <w:t>takimata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sanctus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est</w:t>
      </w:r>
      <w:proofErr w:type="spellEnd"/>
      <w:r w:rsidRPr="00886B58">
        <w:rPr>
          <w:rFonts w:ascii="Times New Roman" w:hAnsi="Times New Roman" w:cs="Times New Roman"/>
        </w:rPr>
        <w:t xml:space="preserve"> Lorem ipsum dolor </w:t>
      </w:r>
      <w:proofErr w:type="gramStart"/>
      <w:r w:rsidRPr="00886B58">
        <w:rPr>
          <w:rFonts w:ascii="Times New Roman" w:hAnsi="Times New Roman" w:cs="Times New Roman"/>
        </w:rPr>
        <w:t>sit</w:t>
      </w:r>
      <w:proofErr w:type="gram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="00CA6E5B">
        <w:rPr>
          <w:rFonts w:ascii="Times New Roman" w:hAnsi="Times New Roman" w:cs="Times New Roman"/>
        </w:rPr>
        <w:t xml:space="preserve"> [4]</w:t>
      </w:r>
      <w:r w:rsidRPr="00886B58">
        <w:rPr>
          <w:rFonts w:ascii="Times New Roman" w:hAnsi="Times New Roman" w:cs="Times New Roman"/>
        </w:rPr>
        <w:t xml:space="preserve">.   </w:t>
      </w:r>
    </w:p>
    <w:p w:rsidR="00886B58" w:rsidRP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  <w:r w:rsidRPr="00886B58">
        <w:rPr>
          <w:rFonts w:ascii="Times New Roman" w:hAnsi="Times New Roman" w:cs="Times New Roman"/>
        </w:rPr>
        <w:t xml:space="preserve">Duis autem vel </w:t>
      </w:r>
      <w:proofErr w:type="spellStart"/>
      <w:r w:rsidRPr="00886B58">
        <w:rPr>
          <w:rFonts w:ascii="Times New Roman" w:hAnsi="Times New Roman" w:cs="Times New Roman"/>
        </w:rPr>
        <w:t>eum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iriure</w:t>
      </w:r>
      <w:proofErr w:type="spellEnd"/>
      <w:r w:rsidRPr="00886B58">
        <w:rPr>
          <w:rFonts w:ascii="Times New Roman" w:hAnsi="Times New Roman" w:cs="Times New Roman"/>
        </w:rPr>
        <w:t xml:space="preserve"> dolor in </w:t>
      </w:r>
      <w:proofErr w:type="spellStart"/>
      <w:r w:rsidRPr="00886B58">
        <w:rPr>
          <w:rFonts w:ascii="Times New Roman" w:hAnsi="Times New Roman" w:cs="Times New Roman"/>
        </w:rPr>
        <w:t>hendrerit</w:t>
      </w:r>
      <w:proofErr w:type="spellEnd"/>
      <w:r w:rsidRPr="00886B58">
        <w:rPr>
          <w:rFonts w:ascii="Times New Roman" w:hAnsi="Times New Roman" w:cs="Times New Roman"/>
        </w:rPr>
        <w:t xml:space="preserve"> in </w:t>
      </w:r>
      <w:proofErr w:type="spellStart"/>
      <w:r w:rsidRPr="00886B58">
        <w:rPr>
          <w:rFonts w:ascii="Times New Roman" w:hAnsi="Times New Roman" w:cs="Times New Roman"/>
        </w:rPr>
        <w:t>vulputate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velit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esse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molestie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consequat</w:t>
      </w:r>
      <w:proofErr w:type="spellEnd"/>
      <w:r w:rsidRPr="00886B58">
        <w:rPr>
          <w:rFonts w:ascii="Times New Roman" w:hAnsi="Times New Roman" w:cs="Times New Roman"/>
        </w:rPr>
        <w:t xml:space="preserve">, vel illum dolore </w:t>
      </w:r>
      <w:proofErr w:type="spellStart"/>
      <w:r w:rsidRPr="00886B58">
        <w:rPr>
          <w:rFonts w:ascii="Times New Roman" w:hAnsi="Times New Roman" w:cs="Times New Roman"/>
        </w:rPr>
        <w:t>eu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feugiat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nulla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facilisis</w:t>
      </w:r>
      <w:proofErr w:type="spellEnd"/>
      <w:r w:rsidRPr="00886B58">
        <w:rPr>
          <w:rFonts w:ascii="Times New Roman" w:hAnsi="Times New Roman" w:cs="Times New Roman"/>
        </w:rPr>
        <w:t xml:space="preserve"> 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eros et </w:t>
      </w:r>
      <w:proofErr w:type="spellStart"/>
      <w:r w:rsidRPr="00886B58">
        <w:rPr>
          <w:rFonts w:ascii="Times New Roman" w:hAnsi="Times New Roman" w:cs="Times New Roman"/>
        </w:rPr>
        <w:t>accumsan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iusto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odio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dignissim</w:t>
      </w:r>
      <w:proofErr w:type="spellEnd"/>
      <w:r w:rsidRPr="00886B58">
        <w:rPr>
          <w:rFonts w:ascii="Times New Roman" w:hAnsi="Times New Roman" w:cs="Times New Roman"/>
        </w:rPr>
        <w:t xml:space="preserve"> qui </w:t>
      </w:r>
      <w:proofErr w:type="spellStart"/>
      <w:r w:rsidRPr="00886B58">
        <w:rPr>
          <w:rFonts w:ascii="Times New Roman" w:hAnsi="Times New Roman" w:cs="Times New Roman"/>
        </w:rPr>
        <w:t>blandit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praesent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luptatum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zzril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delenit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augue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duis</w:t>
      </w:r>
      <w:proofErr w:type="spellEnd"/>
      <w:r w:rsidRPr="00886B58">
        <w:rPr>
          <w:rFonts w:ascii="Times New Roman" w:hAnsi="Times New Roman" w:cs="Times New Roman"/>
        </w:rPr>
        <w:t xml:space="preserve"> dolore </w:t>
      </w:r>
      <w:proofErr w:type="spellStart"/>
      <w:r w:rsidRPr="00886B58">
        <w:rPr>
          <w:rFonts w:ascii="Times New Roman" w:hAnsi="Times New Roman" w:cs="Times New Roman"/>
        </w:rPr>
        <w:t>te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feugait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nulla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facilisi</w:t>
      </w:r>
      <w:proofErr w:type="spellEnd"/>
      <w:r w:rsidRPr="00886B58">
        <w:rPr>
          <w:rFonts w:ascii="Times New Roman" w:hAnsi="Times New Roman" w:cs="Times New Roman"/>
        </w:rPr>
        <w:t xml:space="preserve">. 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consectetuer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adipiscing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nibh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euismod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tincidunt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laoreet</w:t>
      </w:r>
      <w:proofErr w:type="spellEnd"/>
      <w:r w:rsidRPr="00886B58">
        <w:rPr>
          <w:rFonts w:ascii="Times New Roman" w:hAnsi="Times New Roman" w:cs="Times New Roman"/>
        </w:rPr>
        <w:t xml:space="preserve"> dolore magna </w:t>
      </w:r>
      <w:proofErr w:type="spellStart"/>
      <w:r w:rsidRPr="00886B58">
        <w:rPr>
          <w:rFonts w:ascii="Times New Roman" w:hAnsi="Times New Roman" w:cs="Times New Roman"/>
        </w:rPr>
        <w:t>aliquam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volutpat</w:t>
      </w:r>
      <w:proofErr w:type="spellEnd"/>
      <w:r w:rsidRPr="00886B58">
        <w:rPr>
          <w:rFonts w:ascii="Times New Roman" w:hAnsi="Times New Roman" w:cs="Times New Roman"/>
        </w:rPr>
        <w:t xml:space="preserve">.   </w:t>
      </w:r>
    </w:p>
    <w:p w:rsidR="00886B58" w:rsidRP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  <w:r w:rsidRPr="00886B58">
        <w:rPr>
          <w:rFonts w:ascii="Times New Roman" w:hAnsi="Times New Roman" w:cs="Times New Roman"/>
        </w:rPr>
        <w:t xml:space="preserve">Ut </w:t>
      </w:r>
      <w:proofErr w:type="spellStart"/>
      <w:r w:rsidRPr="00886B58">
        <w:rPr>
          <w:rFonts w:ascii="Times New Roman" w:hAnsi="Times New Roman" w:cs="Times New Roman"/>
        </w:rPr>
        <w:t>wisi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enim</w:t>
      </w:r>
      <w:proofErr w:type="spellEnd"/>
      <w:r w:rsidRPr="00886B58">
        <w:rPr>
          <w:rFonts w:ascii="Times New Roman" w:hAnsi="Times New Roman" w:cs="Times New Roman"/>
        </w:rPr>
        <w:t xml:space="preserve"> ad minim </w:t>
      </w:r>
      <w:proofErr w:type="spellStart"/>
      <w:r w:rsidRPr="00886B58">
        <w:rPr>
          <w:rFonts w:ascii="Times New Roman" w:hAnsi="Times New Roman" w:cs="Times New Roman"/>
        </w:rPr>
        <w:t>veniam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quis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nostrud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exerci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tation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ullamcorper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suscipit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lobortis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nisl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aliquip</w:t>
      </w:r>
      <w:proofErr w:type="spellEnd"/>
      <w:r w:rsidRPr="00886B58">
        <w:rPr>
          <w:rFonts w:ascii="Times New Roman" w:hAnsi="Times New Roman" w:cs="Times New Roman"/>
        </w:rPr>
        <w:t xml:space="preserve"> ex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commodo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consequat</w:t>
      </w:r>
      <w:proofErr w:type="spellEnd"/>
      <w:r w:rsidRPr="00886B58">
        <w:rPr>
          <w:rFonts w:ascii="Times New Roman" w:hAnsi="Times New Roman" w:cs="Times New Roman"/>
        </w:rPr>
        <w:t xml:space="preserve">. Duis autem vel </w:t>
      </w:r>
      <w:proofErr w:type="spellStart"/>
      <w:r w:rsidRPr="00886B58">
        <w:rPr>
          <w:rFonts w:ascii="Times New Roman" w:hAnsi="Times New Roman" w:cs="Times New Roman"/>
        </w:rPr>
        <w:t>eum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iriure</w:t>
      </w:r>
      <w:proofErr w:type="spellEnd"/>
      <w:r w:rsidRPr="00886B58">
        <w:rPr>
          <w:rFonts w:ascii="Times New Roman" w:hAnsi="Times New Roman" w:cs="Times New Roman"/>
        </w:rPr>
        <w:t xml:space="preserve"> dolor in </w:t>
      </w:r>
      <w:proofErr w:type="spellStart"/>
      <w:r w:rsidRPr="00886B58">
        <w:rPr>
          <w:rFonts w:ascii="Times New Roman" w:hAnsi="Times New Roman" w:cs="Times New Roman"/>
        </w:rPr>
        <w:t>hendrerit</w:t>
      </w:r>
      <w:proofErr w:type="spellEnd"/>
      <w:r w:rsidRPr="00886B58">
        <w:rPr>
          <w:rFonts w:ascii="Times New Roman" w:hAnsi="Times New Roman" w:cs="Times New Roman"/>
        </w:rPr>
        <w:t xml:space="preserve"> in </w:t>
      </w:r>
      <w:proofErr w:type="spellStart"/>
      <w:r w:rsidRPr="00886B58">
        <w:rPr>
          <w:rFonts w:ascii="Times New Roman" w:hAnsi="Times New Roman" w:cs="Times New Roman"/>
        </w:rPr>
        <w:t>vulputate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velit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esse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molestie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consequat</w:t>
      </w:r>
      <w:proofErr w:type="spellEnd"/>
      <w:r w:rsidRPr="00886B58">
        <w:rPr>
          <w:rFonts w:ascii="Times New Roman" w:hAnsi="Times New Roman" w:cs="Times New Roman"/>
        </w:rPr>
        <w:t xml:space="preserve">, vel illum dolore </w:t>
      </w:r>
      <w:proofErr w:type="spellStart"/>
      <w:r w:rsidRPr="00886B58">
        <w:rPr>
          <w:rFonts w:ascii="Times New Roman" w:hAnsi="Times New Roman" w:cs="Times New Roman"/>
        </w:rPr>
        <w:t>eu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feugiat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nulla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facilisis</w:t>
      </w:r>
      <w:proofErr w:type="spellEnd"/>
      <w:r w:rsidRPr="00886B58">
        <w:rPr>
          <w:rFonts w:ascii="Times New Roman" w:hAnsi="Times New Roman" w:cs="Times New Roman"/>
        </w:rPr>
        <w:t xml:space="preserve"> 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eros et </w:t>
      </w:r>
      <w:proofErr w:type="spellStart"/>
      <w:r w:rsidRPr="00886B58">
        <w:rPr>
          <w:rFonts w:ascii="Times New Roman" w:hAnsi="Times New Roman" w:cs="Times New Roman"/>
        </w:rPr>
        <w:t>accumsan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iusto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odio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dignissim</w:t>
      </w:r>
      <w:proofErr w:type="spellEnd"/>
      <w:r w:rsidRPr="00886B58">
        <w:rPr>
          <w:rFonts w:ascii="Times New Roman" w:hAnsi="Times New Roman" w:cs="Times New Roman"/>
        </w:rPr>
        <w:t xml:space="preserve"> qui </w:t>
      </w:r>
      <w:proofErr w:type="spellStart"/>
      <w:r w:rsidRPr="00886B58">
        <w:rPr>
          <w:rFonts w:ascii="Times New Roman" w:hAnsi="Times New Roman" w:cs="Times New Roman"/>
        </w:rPr>
        <w:t>blandit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praesent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luptatum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zzril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delenit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augue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duis</w:t>
      </w:r>
      <w:proofErr w:type="spellEnd"/>
      <w:r w:rsidRPr="00886B58">
        <w:rPr>
          <w:rFonts w:ascii="Times New Roman" w:hAnsi="Times New Roman" w:cs="Times New Roman"/>
        </w:rPr>
        <w:t xml:space="preserve"> dolore </w:t>
      </w:r>
      <w:proofErr w:type="spellStart"/>
      <w:r w:rsidRPr="00886B58">
        <w:rPr>
          <w:rFonts w:ascii="Times New Roman" w:hAnsi="Times New Roman" w:cs="Times New Roman"/>
        </w:rPr>
        <w:t>te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feugait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nulla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facilisi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86B58">
        <w:rPr>
          <w:rFonts w:ascii="Times New Roman" w:hAnsi="Times New Roman" w:cs="Times New Roman"/>
        </w:rPr>
        <w:t xml:space="preserve">Nam liber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cum </w:t>
      </w:r>
      <w:proofErr w:type="spellStart"/>
      <w:r w:rsidRPr="00886B58">
        <w:rPr>
          <w:rFonts w:ascii="Times New Roman" w:hAnsi="Times New Roman" w:cs="Times New Roman"/>
        </w:rPr>
        <w:t>soluta</w:t>
      </w:r>
      <w:proofErr w:type="spellEnd"/>
      <w:r w:rsidRPr="00886B58">
        <w:rPr>
          <w:rFonts w:ascii="Times New Roman" w:hAnsi="Times New Roman" w:cs="Times New Roman"/>
        </w:rPr>
        <w:t xml:space="preserve"> nobis </w:t>
      </w:r>
      <w:proofErr w:type="spellStart"/>
      <w:r w:rsidRPr="00886B58">
        <w:rPr>
          <w:rFonts w:ascii="Times New Roman" w:hAnsi="Times New Roman" w:cs="Times New Roman"/>
        </w:rPr>
        <w:t>eleifend</w:t>
      </w:r>
      <w:proofErr w:type="spellEnd"/>
      <w:r w:rsidRPr="00886B58">
        <w:rPr>
          <w:rFonts w:ascii="Times New Roman" w:hAnsi="Times New Roman" w:cs="Times New Roman"/>
        </w:rPr>
        <w:t xml:space="preserve"> option </w:t>
      </w:r>
      <w:proofErr w:type="spellStart"/>
      <w:r w:rsidRPr="00886B58">
        <w:rPr>
          <w:rFonts w:ascii="Times New Roman" w:hAnsi="Times New Roman" w:cs="Times New Roman"/>
        </w:rPr>
        <w:t>congue</w:t>
      </w:r>
      <w:proofErr w:type="spellEnd"/>
      <w:r w:rsidRPr="00886B58">
        <w:rPr>
          <w:rFonts w:ascii="Times New Roman" w:hAnsi="Times New Roman" w:cs="Times New Roman"/>
        </w:rPr>
        <w:t xml:space="preserve"> nihil </w:t>
      </w:r>
      <w:proofErr w:type="spellStart"/>
      <w:r w:rsidRPr="00886B58">
        <w:rPr>
          <w:rFonts w:ascii="Times New Roman" w:hAnsi="Times New Roman" w:cs="Times New Roman"/>
        </w:rPr>
        <w:t>imperdiet</w:t>
      </w:r>
      <w:proofErr w:type="spellEnd"/>
      <w:r w:rsidRPr="00886B58">
        <w:rPr>
          <w:rFonts w:ascii="Times New Roman" w:hAnsi="Times New Roman" w:cs="Times New Roman"/>
        </w:rPr>
        <w:t xml:space="preserve"> doming id </w:t>
      </w:r>
      <w:proofErr w:type="spellStart"/>
      <w:r w:rsidRPr="00886B58">
        <w:rPr>
          <w:rFonts w:ascii="Times New Roman" w:hAnsi="Times New Roman" w:cs="Times New Roman"/>
        </w:rPr>
        <w:t>quod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mazim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placerat</w:t>
      </w:r>
      <w:proofErr w:type="spellEnd"/>
      <w:r w:rsidRPr="00886B58">
        <w:rPr>
          <w:rFonts w:ascii="Times New Roman" w:hAnsi="Times New Roman" w:cs="Times New Roman"/>
        </w:rPr>
        <w:t xml:space="preserve"> facer </w:t>
      </w:r>
      <w:proofErr w:type="spellStart"/>
      <w:r w:rsidRPr="00886B58">
        <w:rPr>
          <w:rFonts w:ascii="Times New Roman" w:hAnsi="Times New Roman" w:cs="Times New Roman"/>
        </w:rPr>
        <w:t>possim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assum</w:t>
      </w:r>
      <w:proofErr w:type="spellEnd"/>
      <w:r w:rsidRPr="00886B58">
        <w:rPr>
          <w:rFonts w:ascii="Times New Roman" w:hAnsi="Times New Roman" w:cs="Times New Roman"/>
        </w:rPr>
        <w:t xml:space="preserve">. 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consectetuer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adipiscing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nibh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euismod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tincidunt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laoreet</w:t>
      </w:r>
      <w:proofErr w:type="spellEnd"/>
      <w:r w:rsidRPr="00886B58">
        <w:rPr>
          <w:rFonts w:ascii="Times New Roman" w:hAnsi="Times New Roman" w:cs="Times New Roman"/>
        </w:rPr>
        <w:t xml:space="preserve"> dolore magna </w:t>
      </w:r>
      <w:proofErr w:type="spellStart"/>
      <w:r w:rsidRPr="00886B58">
        <w:rPr>
          <w:rFonts w:ascii="Times New Roman" w:hAnsi="Times New Roman" w:cs="Times New Roman"/>
        </w:rPr>
        <w:t>aliquam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volutpat</w:t>
      </w:r>
      <w:proofErr w:type="spellEnd"/>
      <w:r w:rsidRPr="00886B58">
        <w:rPr>
          <w:rFonts w:ascii="Times New Roman" w:hAnsi="Times New Roman" w:cs="Times New Roman"/>
        </w:rPr>
        <w:t xml:space="preserve">. Ut </w:t>
      </w:r>
      <w:proofErr w:type="spellStart"/>
      <w:r w:rsidRPr="00886B58">
        <w:rPr>
          <w:rFonts w:ascii="Times New Roman" w:hAnsi="Times New Roman" w:cs="Times New Roman"/>
        </w:rPr>
        <w:t>wisi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enim</w:t>
      </w:r>
      <w:proofErr w:type="spellEnd"/>
      <w:r w:rsidRPr="00886B58">
        <w:rPr>
          <w:rFonts w:ascii="Times New Roman" w:hAnsi="Times New Roman" w:cs="Times New Roman"/>
        </w:rPr>
        <w:t xml:space="preserve"> ad minim </w:t>
      </w:r>
      <w:proofErr w:type="spellStart"/>
      <w:r w:rsidRPr="00886B58">
        <w:rPr>
          <w:rFonts w:ascii="Times New Roman" w:hAnsi="Times New Roman" w:cs="Times New Roman"/>
        </w:rPr>
        <w:t>veniam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quis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nostrud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exerci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tation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ullamcorper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suscipit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lobortis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nisl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aliquip</w:t>
      </w:r>
      <w:proofErr w:type="spellEnd"/>
      <w:r w:rsidRPr="00886B58">
        <w:rPr>
          <w:rFonts w:ascii="Times New Roman" w:hAnsi="Times New Roman" w:cs="Times New Roman"/>
        </w:rPr>
        <w:t xml:space="preserve"> ex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commodo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consequat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86B58">
        <w:rPr>
          <w:rFonts w:ascii="Times New Roman" w:hAnsi="Times New Roman" w:cs="Times New Roman"/>
        </w:rPr>
        <w:t xml:space="preserve">Duis autem vel </w:t>
      </w:r>
      <w:proofErr w:type="spellStart"/>
      <w:r w:rsidRPr="00886B58">
        <w:rPr>
          <w:rFonts w:ascii="Times New Roman" w:hAnsi="Times New Roman" w:cs="Times New Roman"/>
        </w:rPr>
        <w:t>eum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iriure</w:t>
      </w:r>
      <w:proofErr w:type="spellEnd"/>
      <w:r w:rsidRPr="00886B58">
        <w:rPr>
          <w:rFonts w:ascii="Times New Roman" w:hAnsi="Times New Roman" w:cs="Times New Roman"/>
        </w:rPr>
        <w:t xml:space="preserve"> dolor in </w:t>
      </w:r>
      <w:proofErr w:type="spellStart"/>
      <w:r w:rsidRPr="00886B58">
        <w:rPr>
          <w:rFonts w:ascii="Times New Roman" w:hAnsi="Times New Roman" w:cs="Times New Roman"/>
        </w:rPr>
        <w:t>hendrerit</w:t>
      </w:r>
      <w:proofErr w:type="spellEnd"/>
      <w:r w:rsidRPr="00886B58">
        <w:rPr>
          <w:rFonts w:ascii="Times New Roman" w:hAnsi="Times New Roman" w:cs="Times New Roman"/>
        </w:rPr>
        <w:t xml:space="preserve"> in </w:t>
      </w:r>
      <w:proofErr w:type="spellStart"/>
      <w:r w:rsidRPr="00886B58">
        <w:rPr>
          <w:rFonts w:ascii="Times New Roman" w:hAnsi="Times New Roman" w:cs="Times New Roman"/>
        </w:rPr>
        <w:t>vulputate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velit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esse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molestie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consequat</w:t>
      </w:r>
      <w:proofErr w:type="spellEnd"/>
      <w:r w:rsidRPr="00886B58">
        <w:rPr>
          <w:rFonts w:ascii="Times New Roman" w:hAnsi="Times New Roman" w:cs="Times New Roman"/>
        </w:rPr>
        <w:t xml:space="preserve">, vel illum dolore </w:t>
      </w:r>
      <w:proofErr w:type="spellStart"/>
      <w:r w:rsidRPr="00886B58">
        <w:rPr>
          <w:rFonts w:ascii="Times New Roman" w:hAnsi="Times New Roman" w:cs="Times New Roman"/>
        </w:rPr>
        <w:t>eu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feugiat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nulla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facilisis</w:t>
      </w:r>
      <w:proofErr w:type="spellEnd"/>
      <w:r w:rsidRPr="00886B58">
        <w:rPr>
          <w:rFonts w:ascii="Times New Roman" w:hAnsi="Times New Roman" w:cs="Times New Roman"/>
        </w:rPr>
        <w:t xml:space="preserve">.   </w:t>
      </w:r>
    </w:p>
    <w:p w:rsidR="00886B58" w:rsidRP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  <w:r w:rsidRPr="00886B58">
        <w:rPr>
          <w:rFonts w:ascii="Times New Roman" w:hAnsi="Times New Roman" w:cs="Times New Roman"/>
        </w:rPr>
        <w:t xml:space="preserve">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eos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accusam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justo</w:t>
      </w:r>
      <w:proofErr w:type="spellEnd"/>
      <w:r w:rsidRPr="00886B58">
        <w:rPr>
          <w:rFonts w:ascii="Times New Roman" w:hAnsi="Times New Roman" w:cs="Times New Roman"/>
        </w:rPr>
        <w:t xml:space="preserve"> duo </w:t>
      </w:r>
      <w:proofErr w:type="spellStart"/>
      <w:r w:rsidRPr="00886B58">
        <w:rPr>
          <w:rFonts w:ascii="Times New Roman" w:hAnsi="Times New Roman" w:cs="Times New Roman"/>
        </w:rPr>
        <w:t>dolores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rebum</w:t>
      </w:r>
      <w:proofErr w:type="spellEnd"/>
      <w:r w:rsidR="006729D7">
        <w:rPr>
          <w:rFonts w:ascii="Times New Roman" w:hAnsi="Times New Roman" w:cs="Times New Roman"/>
        </w:rPr>
        <w:t xml:space="preserve"> Table 1</w:t>
      </w:r>
      <w:r w:rsidRPr="00886B58">
        <w:rPr>
          <w:rFonts w:ascii="Times New Roman" w:hAnsi="Times New Roman" w:cs="Times New Roman"/>
        </w:rPr>
        <w:t xml:space="preserve">. Stet </w:t>
      </w:r>
      <w:proofErr w:type="spellStart"/>
      <w:r w:rsidRPr="00886B58">
        <w:rPr>
          <w:rFonts w:ascii="Times New Roman" w:hAnsi="Times New Roman" w:cs="Times New Roman"/>
        </w:rPr>
        <w:t>clita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kasd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gubergren</w:t>
      </w:r>
      <w:proofErr w:type="spellEnd"/>
      <w:r w:rsidRPr="00886B58">
        <w:rPr>
          <w:rFonts w:ascii="Times New Roman" w:hAnsi="Times New Roman" w:cs="Times New Roman"/>
        </w:rPr>
        <w:t xml:space="preserve">, no sea </w:t>
      </w:r>
      <w:proofErr w:type="spellStart"/>
      <w:r w:rsidRPr="00886B58">
        <w:rPr>
          <w:rFonts w:ascii="Times New Roman" w:hAnsi="Times New Roman" w:cs="Times New Roman"/>
        </w:rPr>
        <w:t>takimata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sanctus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est</w:t>
      </w:r>
      <w:proofErr w:type="spellEnd"/>
      <w:r w:rsidRPr="00886B58">
        <w:rPr>
          <w:rFonts w:ascii="Times New Roman" w:hAnsi="Times New Roman" w:cs="Times New Roman"/>
        </w:rPr>
        <w:t xml:space="preserve"> Lorem ipsum dolor </w:t>
      </w:r>
      <w:proofErr w:type="gramStart"/>
      <w:r w:rsidRPr="00886B58">
        <w:rPr>
          <w:rFonts w:ascii="Times New Roman" w:hAnsi="Times New Roman" w:cs="Times New Roman"/>
        </w:rPr>
        <w:t>sit</w:t>
      </w:r>
      <w:proofErr w:type="gram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. 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consetetur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sadipscing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elitr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eirmod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invidunt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labore et dolore magna </w:t>
      </w:r>
      <w:proofErr w:type="spellStart"/>
      <w:r w:rsidRPr="00886B58">
        <w:rPr>
          <w:rFonts w:ascii="Times New Roman" w:hAnsi="Times New Roman" w:cs="Times New Roman"/>
        </w:rPr>
        <w:t>aliquyam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voluptua</w:t>
      </w:r>
      <w:proofErr w:type="spellEnd"/>
      <w:r w:rsidR="006729D7">
        <w:rPr>
          <w:rFonts w:ascii="Times New Roman" w:hAnsi="Times New Roman" w:cs="Times New Roman"/>
        </w:rPr>
        <w:t xml:space="preserve"> Figure 1</w:t>
      </w:r>
      <w:r w:rsidRPr="00886B58">
        <w:rPr>
          <w:rFonts w:ascii="Times New Roman" w:hAnsi="Times New Roman" w:cs="Times New Roman"/>
        </w:rPr>
        <w:t xml:space="preserve">. 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eos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accusam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justo</w:t>
      </w:r>
      <w:proofErr w:type="spellEnd"/>
      <w:r w:rsidRPr="00886B58">
        <w:rPr>
          <w:rFonts w:ascii="Times New Roman" w:hAnsi="Times New Roman" w:cs="Times New Roman"/>
        </w:rPr>
        <w:t xml:space="preserve"> duo </w:t>
      </w:r>
      <w:proofErr w:type="spellStart"/>
      <w:r w:rsidRPr="00886B58">
        <w:rPr>
          <w:rFonts w:ascii="Times New Roman" w:hAnsi="Times New Roman" w:cs="Times New Roman"/>
        </w:rPr>
        <w:t>dolores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rebum</w:t>
      </w:r>
      <w:proofErr w:type="spellEnd"/>
      <w:r w:rsidRPr="00886B58">
        <w:rPr>
          <w:rFonts w:ascii="Times New Roman" w:hAnsi="Times New Roman" w:cs="Times New Roman"/>
        </w:rPr>
        <w:t xml:space="preserve">. Stet </w:t>
      </w:r>
      <w:proofErr w:type="spellStart"/>
      <w:r w:rsidRPr="00886B58">
        <w:rPr>
          <w:rFonts w:ascii="Times New Roman" w:hAnsi="Times New Roman" w:cs="Times New Roman"/>
        </w:rPr>
        <w:t>clita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kasd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gubergren</w:t>
      </w:r>
      <w:proofErr w:type="spellEnd"/>
      <w:r w:rsidRPr="00886B58">
        <w:rPr>
          <w:rFonts w:ascii="Times New Roman" w:hAnsi="Times New Roman" w:cs="Times New Roman"/>
        </w:rPr>
        <w:t xml:space="preserve">, no sea </w:t>
      </w:r>
      <w:proofErr w:type="spellStart"/>
      <w:r w:rsidRPr="00886B58">
        <w:rPr>
          <w:rFonts w:ascii="Times New Roman" w:hAnsi="Times New Roman" w:cs="Times New Roman"/>
        </w:rPr>
        <w:t>takimata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sanctus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est</w:t>
      </w:r>
      <w:proofErr w:type="spellEnd"/>
      <w:r w:rsidRPr="00886B58">
        <w:rPr>
          <w:rFonts w:ascii="Times New Roman" w:hAnsi="Times New Roman" w:cs="Times New Roman"/>
        </w:rPr>
        <w:t xml:space="preserve"> Lorem ipsum dolor </w:t>
      </w:r>
      <w:proofErr w:type="gramStart"/>
      <w:r w:rsidRPr="00886B58">
        <w:rPr>
          <w:rFonts w:ascii="Times New Roman" w:hAnsi="Times New Roman" w:cs="Times New Roman"/>
        </w:rPr>
        <w:t>sit</w:t>
      </w:r>
      <w:proofErr w:type="gram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. 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consetetur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sadipscing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elitr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gramStart"/>
      <w:r w:rsidRPr="00886B58">
        <w:rPr>
          <w:rFonts w:ascii="Times New Roman" w:hAnsi="Times New Roman" w:cs="Times New Roman"/>
        </w:rPr>
        <w:t>At</w:t>
      </w:r>
      <w:proofErr w:type="gram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accusam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aliquyam</w:t>
      </w:r>
      <w:proofErr w:type="spellEnd"/>
      <w:r w:rsidRPr="00886B58">
        <w:rPr>
          <w:rFonts w:ascii="Times New Roman" w:hAnsi="Times New Roman" w:cs="Times New Roman"/>
        </w:rPr>
        <w:t xml:space="preserve"> diam </w:t>
      </w:r>
      <w:proofErr w:type="spellStart"/>
      <w:r w:rsidRPr="00886B58">
        <w:rPr>
          <w:rFonts w:ascii="Times New Roman" w:hAnsi="Times New Roman" w:cs="Times New Roman"/>
        </w:rPr>
        <w:t>diam</w:t>
      </w:r>
      <w:proofErr w:type="spellEnd"/>
      <w:r w:rsidRPr="00886B58">
        <w:rPr>
          <w:rFonts w:ascii="Times New Roman" w:hAnsi="Times New Roman" w:cs="Times New Roman"/>
        </w:rPr>
        <w:t xml:space="preserve"> dolore </w:t>
      </w:r>
      <w:proofErr w:type="spellStart"/>
      <w:r w:rsidRPr="00886B58">
        <w:rPr>
          <w:rFonts w:ascii="Times New Roman" w:hAnsi="Times New Roman" w:cs="Times New Roman"/>
        </w:rPr>
        <w:t>dolores</w:t>
      </w:r>
      <w:proofErr w:type="spellEnd"/>
      <w:r w:rsidRPr="00886B58">
        <w:rPr>
          <w:rFonts w:ascii="Times New Roman" w:hAnsi="Times New Roman" w:cs="Times New Roman"/>
        </w:rPr>
        <w:t xml:space="preserve"> duo </w:t>
      </w:r>
      <w:proofErr w:type="spellStart"/>
      <w:r w:rsidRPr="00886B58">
        <w:rPr>
          <w:rFonts w:ascii="Times New Roman" w:hAnsi="Times New Roman" w:cs="Times New Roman"/>
        </w:rPr>
        <w:t>eirmod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eos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, et </w:t>
      </w:r>
      <w:proofErr w:type="spellStart"/>
      <w:r w:rsidRPr="00886B58">
        <w:rPr>
          <w:rFonts w:ascii="Times New Roman" w:hAnsi="Times New Roman" w:cs="Times New Roman"/>
        </w:rPr>
        <w:t>nonumy</w:t>
      </w:r>
      <w:proofErr w:type="spellEnd"/>
      <w:r w:rsidRPr="00886B58">
        <w:rPr>
          <w:rFonts w:ascii="Times New Roman" w:hAnsi="Times New Roman" w:cs="Times New Roman"/>
        </w:rPr>
        <w:t xml:space="preserve"> sed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et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invidunt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justo</w:t>
      </w:r>
      <w:proofErr w:type="spellEnd"/>
      <w:r w:rsidRPr="00886B58">
        <w:rPr>
          <w:rFonts w:ascii="Times New Roman" w:hAnsi="Times New Roman" w:cs="Times New Roman"/>
        </w:rPr>
        <w:t xml:space="preserve"> labore Stet </w:t>
      </w:r>
      <w:proofErr w:type="spellStart"/>
      <w:r w:rsidRPr="00886B58">
        <w:rPr>
          <w:rFonts w:ascii="Times New Roman" w:hAnsi="Times New Roman" w:cs="Times New Roman"/>
        </w:rPr>
        <w:t>clita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gubergren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kasd</w:t>
      </w:r>
      <w:proofErr w:type="spellEnd"/>
      <w:r w:rsidRPr="00886B58">
        <w:rPr>
          <w:rFonts w:ascii="Times New Roman" w:hAnsi="Times New Roman" w:cs="Times New Roman"/>
        </w:rPr>
        <w:t xml:space="preserve"> magna no </w:t>
      </w:r>
      <w:proofErr w:type="spellStart"/>
      <w:r w:rsidRPr="00886B58">
        <w:rPr>
          <w:rFonts w:ascii="Times New Roman" w:hAnsi="Times New Roman" w:cs="Times New Roman"/>
        </w:rPr>
        <w:t>rebum</w:t>
      </w:r>
      <w:proofErr w:type="spellEnd"/>
      <w:r w:rsidRPr="00886B58">
        <w:rPr>
          <w:rFonts w:ascii="Times New Roman" w:hAnsi="Times New Roman" w:cs="Times New Roman"/>
        </w:rPr>
        <w:t xml:space="preserve">. </w:t>
      </w:r>
      <w:proofErr w:type="spellStart"/>
      <w:r w:rsidRPr="00886B58">
        <w:rPr>
          <w:rFonts w:ascii="Times New Roman" w:hAnsi="Times New Roman" w:cs="Times New Roman"/>
        </w:rPr>
        <w:t>sanctus</w:t>
      </w:r>
      <w:proofErr w:type="spellEnd"/>
      <w:r w:rsidRPr="00886B58">
        <w:rPr>
          <w:rFonts w:ascii="Times New Roman" w:hAnsi="Times New Roman" w:cs="Times New Roman"/>
        </w:rPr>
        <w:t xml:space="preserve"> sea sed </w:t>
      </w:r>
      <w:proofErr w:type="spellStart"/>
      <w:r w:rsidRPr="00886B58">
        <w:rPr>
          <w:rFonts w:ascii="Times New Roman" w:hAnsi="Times New Roman" w:cs="Times New Roman"/>
        </w:rPr>
        <w:t>takimata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voluptua</w:t>
      </w:r>
      <w:proofErr w:type="spellEnd"/>
      <w:r w:rsidRPr="00886B58">
        <w:rPr>
          <w:rFonts w:ascii="Times New Roman" w:hAnsi="Times New Roman" w:cs="Times New Roman"/>
        </w:rPr>
        <w:t xml:space="preserve">. </w:t>
      </w:r>
      <w:proofErr w:type="spellStart"/>
      <w:r w:rsidRPr="00886B58">
        <w:rPr>
          <w:rFonts w:ascii="Times New Roman" w:hAnsi="Times New Roman" w:cs="Times New Roman"/>
        </w:rPr>
        <w:t>est</w:t>
      </w:r>
      <w:proofErr w:type="spellEnd"/>
      <w:r w:rsidRPr="00886B58">
        <w:rPr>
          <w:rFonts w:ascii="Times New Roman" w:hAnsi="Times New Roman" w:cs="Times New Roman"/>
        </w:rPr>
        <w:t xml:space="preserve"> Lorem ipsum dolor </w:t>
      </w:r>
      <w:proofErr w:type="gramStart"/>
      <w:r w:rsidRPr="00886B58">
        <w:rPr>
          <w:rFonts w:ascii="Times New Roman" w:hAnsi="Times New Roman" w:cs="Times New Roman"/>
        </w:rPr>
        <w:t>sit</w:t>
      </w:r>
      <w:proofErr w:type="gram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="006729D7">
        <w:rPr>
          <w:rFonts w:ascii="Times New Roman" w:hAnsi="Times New Roman" w:cs="Times New Roman"/>
        </w:rPr>
        <w:t xml:space="preserve"> Figure 2</w:t>
      </w:r>
      <w:r w:rsidRPr="00886B58">
        <w:rPr>
          <w:rFonts w:ascii="Times New Roman" w:hAnsi="Times New Roman" w:cs="Times New Roman"/>
        </w:rPr>
        <w:t xml:space="preserve">. 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consetetur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sadipscing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elitr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eirmod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invidunt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labore et dolore magna </w:t>
      </w:r>
      <w:proofErr w:type="spellStart"/>
      <w:r w:rsidRPr="00886B58">
        <w:rPr>
          <w:rFonts w:ascii="Times New Roman" w:hAnsi="Times New Roman" w:cs="Times New Roman"/>
        </w:rPr>
        <w:t>aliquyam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.   </w:t>
      </w: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886B58">
        <w:rPr>
          <w:rFonts w:ascii="Times New Roman" w:hAnsi="Times New Roman" w:cs="Times New Roman"/>
        </w:rPr>
        <w:t>Consetetur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sadipscing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elitr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eirmod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invidunt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labore et dolore magna </w:t>
      </w:r>
      <w:proofErr w:type="spellStart"/>
      <w:r w:rsidRPr="00886B58">
        <w:rPr>
          <w:rFonts w:ascii="Times New Roman" w:hAnsi="Times New Roman" w:cs="Times New Roman"/>
        </w:rPr>
        <w:t>aliquyam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voluptua</w:t>
      </w:r>
      <w:proofErr w:type="spellEnd"/>
      <w:r w:rsidRPr="00886B58">
        <w:rPr>
          <w:rFonts w:ascii="Times New Roman" w:hAnsi="Times New Roman" w:cs="Times New Roman"/>
        </w:rPr>
        <w:t xml:space="preserve">. 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eos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accusam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justo</w:t>
      </w:r>
      <w:proofErr w:type="spellEnd"/>
      <w:r w:rsidRPr="00886B58">
        <w:rPr>
          <w:rFonts w:ascii="Times New Roman" w:hAnsi="Times New Roman" w:cs="Times New Roman"/>
        </w:rPr>
        <w:t xml:space="preserve"> duo </w:t>
      </w:r>
      <w:proofErr w:type="spellStart"/>
      <w:r w:rsidRPr="00886B58">
        <w:rPr>
          <w:rFonts w:ascii="Times New Roman" w:hAnsi="Times New Roman" w:cs="Times New Roman"/>
        </w:rPr>
        <w:t>dolores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rebum</w:t>
      </w:r>
      <w:proofErr w:type="spellEnd"/>
      <w:r w:rsidRPr="00886B58">
        <w:rPr>
          <w:rFonts w:ascii="Times New Roman" w:hAnsi="Times New Roman" w:cs="Times New Roman"/>
        </w:rPr>
        <w:t xml:space="preserve">. Stet </w:t>
      </w:r>
      <w:proofErr w:type="spellStart"/>
      <w:r w:rsidRPr="00886B58">
        <w:rPr>
          <w:rFonts w:ascii="Times New Roman" w:hAnsi="Times New Roman" w:cs="Times New Roman"/>
        </w:rPr>
        <w:t>clita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kasd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gubergren</w:t>
      </w:r>
      <w:proofErr w:type="spellEnd"/>
      <w:r w:rsidRPr="00886B58">
        <w:rPr>
          <w:rFonts w:ascii="Times New Roman" w:hAnsi="Times New Roman" w:cs="Times New Roman"/>
        </w:rPr>
        <w:t xml:space="preserve">, no sea </w:t>
      </w:r>
      <w:proofErr w:type="spellStart"/>
      <w:r w:rsidRPr="00886B58">
        <w:rPr>
          <w:rFonts w:ascii="Times New Roman" w:hAnsi="Times New Roman" w:cs="Times New Roman"/>
        </w:rPr>
        <w:t>takimata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sanctus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est</w:t>
      </w:r>
      <w:proofErr w:type="spellEnd"/>
      <w:r w:rsidRPr="00886B58">
        <w:rPr>
          <w:rFonts w:ascii="Times New Roman" w:hAnsi="Times New Roman" w:cs="Times New Roman"/>
        </w:rPr>
        <w:t xml:space="preserve"> Lorem ipsum dolor </w:t>
      </w:r>
      <w:proofErr w:type="gramStart"/>
      <w:r w:rsidRPr="00886B58">
        <w:rPr>
          <w:rFonts w:ascii="Times New Roman" w:hAnsi="Times New Roman" w:cs="Times New Roman"/>
        </w:rPr>
        <w:t>sit</w:t>
      </w:r>
      <w:proofErr w:type="gram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. 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consetetur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sadipscing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elitr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eirmod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invidunt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labore et dolore magna </w:t>
      </w:r>
      <w:proofErr w:type="spellStart"/>
      <w:r w:rsidRPr="00886B58">
        <w:rPr>
          <w:rFonts w:ascii="Times New Roman" w:hAnsi="Times New Roman" w:cs="Times New Roman"/>
        </w:rPr>
        <w:t>aliquyam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voluptua</w:t>
      </w:r>
      <w:proofErr w:type="spellEnd"/>
      <w:r w:rsidRPr="00886B58">
        <w:rPr>
          <w:rFonts w:ascii="Times New Roman" w:hAnsi="Times New Roman" w:cs="Times New Roman"/>
        </w:rPr>
        <w:t xml:space="preserve">. 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eos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accusam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justo</w:t>
      </w:r>
      <w:proofErr w:type="spellEnd"/>
      <w:r w:rsidRPr="00886B58">
        <w:rPr>
          <w:rFonts w:ascii="Times New Roman" w:hAnsi="Times New Roman" w:cs="Times New Roman"/>
        </w:rPr>
        <w:t xml:space="preserve"> duo </w:t>
      </w:r>
      <w:proofErr w:type="spellStart"/>
      <w:r w:rsidRPr="00886B58">
        <w:rPr>
          <w:rFonts w:ascii="Times New Roman" w:hAnsi="Times New Roman" w:cs="Times New Roman"/>
        </w:rPr>
        <w:t>dolores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rebum</w:t>
      </w:r>
      <w:proofErr w:type="spellEnd"/>
      <w:r w:rsidRPr="00886B58">
        <w:rPr>
          <w:rFonts w:ascii="Times New Roman" w:hAnsi="Times New Roman" w:cs="Times New Roman"/>
        </w:rPr>
        <w:t xml:space="preserve">. Stet </w:t>
      </w:r>
      <w:proofErr w:type="spellStart"/>
      <w:r w:rsidRPr="00886B58">
        <w:rPr>
          <w:rFonts w:ascii="Times New Roman" w:hAnsi="Times New Roman" w:cs="Times New Roman"/>
        </w:rPr>
        <w:t>clita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kasd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gubergren</w:t>
      </w:r>
      <w:proofErr w:type="spellEnd"/>
      <w:r w:rsidRPr="00886B58">
        <w:rPr>
          <w:rFonts w:ascii="Times New Roman" w:hAnsi="Times New Roman" w:cs="Times New Roman"/>
        </w:rPr>
        <w:t xml:space="preserve">, no sea </w:t>
      </w:r>
      <w:proofErr w:type="spellStart"/>
      <w:r w:rsidRPr="00886B58">
        <w:rPr>
          <w:rFonts w:ascii="Times New Roman" w:hAnsi="Times New Roman" w:cs="Times New Roman"/>
        </w:rPr>
        <w:t>takimata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sanctus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est</w:t>
      </w:r>
      <w:proofErr w:type="spellEnd"/>
      <w:r w:rsidRPr="00886B58">
        <w:rPr>
          <w:rFonts w:ascii="Times New Roman" w:hAnsi="Times New Roman" w:cs="Times New Roman"/>
        </w:rPr>
        <w:t xml:space="preserve"> Lorem ipsum dolor </w:t>
      </w:r>
      <w:proofErr w:type="gramStart"/>
      <w:r w:rsidRPr="00886B58">
        <w:rPr>
          <w:rFonts w:ascii="Times New Roman" w:hAnsi="Times New Roman" w:cs="Times New Roman"/>
        </w:rPr>
        <w:t>sit</w:t>
      </w:r>
      <w:proofErr w:type="gram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. Lorem ipsum dolor sit </w:t>
      </w:r>
      <w:proofErr w:type="spellStart"/>
      <w:r w:rsidRPr="00886B58">
        <w:rPr>
          <w:rFonts w:ascii="Times New Roman" w:hAnsi="Times New Roman" w:cs="Times New Roman"/>
        </w:rPr>
        <w:t>amet</w:t>
      </w:r>
      <w:proofErr w:type="spellEnd"/>
      <w:r w:rsidRPr="00886B58">
        <w:rPr>
          <w:rFonts w:ascii="Times New Roman" w:hAnsi="Times New Roman" w:cs="Times New Roman"/>
        </w:rPr>
        <w:t xml:space="preserve">, </w:t>
      </w:r>
      <w:proofErr w:type="spellStart"/>
      <w:r w:rsidRPr="00886B58">
        <w:rPr>
          <w:rFonts w:ascii="Times New Roman" w:hAnsi="Times New Roman" w:cs="Times New Roman"/>
        </w:rPr>
        <w:t>consetetur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sadipscing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elitr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nonumy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eirmod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tempor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invidunt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ut</w:t>
      </w:r>
      <w:proofErr w:type="spellEnd"/>
      <w:r w:rsidRPr="00886B58">
        <w:rPr>
          <w:rFonts w:ascii="Times New Roman" w:hAnsi="Times New Roman" w:cs="Times New Roman"/>
        </w:rPr>
        <w:t xml:space="preserve"> labore et dolore magna </w:t>
      </w:r>
      <w:proofErr w:type="spellStart"/>
      <w:r w:rsidRPr="00886B58">
        <w:rPr>
          <w:rFonts w:ascii="Times New Roman" w:hAnsi="Times New Roman" w:cs="Times New Roman"/>
        </w:rPr>
        <w:t>aliquyam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erat</w:t>
      </w:r>
      <w:proofErr w:type="spellEnd"/>
      <w:r w:rsidRPr="00886B58">
        <w:rPr>
          <w:rFonts w:ascii="Times New Roman" w:hAnsi="Times New Roman" w:cs="Times New Roman"/>
        </w:rPr>
        <w:t xml:space="preserve">, sed diam </w:t>
      </w:r>
      <w:proofErr w:type="spellStart"/>
      <w:r w:rsidRPr="00886B58">
        <w:rPr>
          <w:rFonts w:ascii="Times New Roman" w:hAnsi="Times New Roman" w:cs="Times New Roman"/>
        </w:rPr>
        <w:t>voluptua</w:t>
      </w:r>
      <w:proofErr w:type="spellEnd"/>
      <w:r w:rsidRPr="00886B58">
        <w:rPr>
          <w:rFonts w:ascii="Times New Roman" w:hAnsi="Times New Roman" w:cs="Times New Roman"/>
        </w:rPr>
        <w:t xml:space="preserve">. At </w:t>
      </w:r>
      <w:proofErr w:type="spellStart"/>
      <w:r w:rsidRPr="00886B58">
        <w:rPr>
          <w:rFonts w:ascii="Times New Roman" w:hAnsi="Times New Roman" w:cs="Times New Roman"/>
        </w:rPr>
        <w:t>vero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eos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accusam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justo</w:t>
      </w:r>
      <w:proofErr w:type="spellEnd"/>
      <w:r w:rsidRPr="00886B58">
        <w:rPr>
          <w:rFonts w:ascii="Times New Roman" w:hAnsi="Times New Roman" w:cs="Times New Roman"/>
        </w:rPr>
        <w:t xml:space="preserve"> duo </w:t>
      </w:r>
      <w:proofErr w:type="spellStart"/>
      <w:r w:rsidRPr="00886B58">
        <w:rPr>
          <w:rFonts w:ascii="Times New Roman" w:hAnsi="Times New Roman" w:cs="Times New Roman"/>
        </w:rPr>
        <w:t>dolores</w:t>
      </w:r>
      <w:proofErr w:type="spellEnd"/>
      <w:r w:rsidRPr="00886B58">
        <w:rPr>
          <w:rFonts w:ascii="Times New Roman" w:hAnsi="Times New Roman" w:cs="Times New Roman"/>
        </w:rPr>
        <w:t xml:space="preserve"> et </w:t>
      </w:r>
      <w:proofErr w:type="spellStart"/>
      <w:r w:rsidRPr="00886B58">
        <w:rPr>
          <w:rFonts w:ascii="Times New Roman" w:hAnsi="Times New Roman" w:cs="Times New Roman"/>
        </w:rPr>
        <w:t>ea</w:t>
      </w:r>
      <w:proofErr w:type="spellEnd"/>
      <w:r w:rsidRPr="00886B58">
        <w:rPr>
          <w:rFonts w:ascii="Times New Roman" w:hAnsi="Times New Roman" w:cs="Times New Roman"/>
        </w:rPr>
        <w:t xml:space="preserve"> </w:t>
      </w:r>
      <w:proofErr w:type="spellStart"/>
      <w:r w:rsidRPr="00886B58">
        <w:rPr>
          <w:rFonts w:ascii="Times New Roman" w:hAnsi="Times New Roman" w:cs="Times New Roman"/>
        </w:rPr>
        <w:t>rebum</w:t>
      </w:r>
      <w:proofErr w:type="spellEnd"/>
      <w:r w:rsidRPr="00886B58">
        <w:rPr>
          <w:rFonts w:ascii="Times New Roman" w:hAnsi="Times New Roman" w:cs="Times New Roman"/>
        </w:rPr>
        <w:t>.</w:t>
      </w:r>
    </w:p>
    <w:p w:rsidR="00886B58" w:rsidRDefault="00886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B300D" w:rsidP="00886B5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9CD0E1C">
            <wp:simplePos x="0" y="0"/>
            <wp:positionH relativeFrom="column">
              <wp:posOffset>2638313</wp:posOffset>
            </wp:positionH>
            <wp:positionV relativeFrom="page">
              <wp:posOffset>1307465</wp:posOffset>
            </wp:positionV>
            <wp:extent cx="3092450" cy="892810"/>
            <wp:effectExtent l="0" t="0" r="6350" b="0"/>
            <wp:wrapNone/>
            <wp:docPr id="8540651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065159" name="Picture 8540651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B300D" w:rsidP="00886B5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5CF10" wp14:editId="64C56816">
                <wp:simplePos x="0" y="0"/>
                <wp:positionH relativeFrom="column">
                  <wp:posOffset>2626995</wp:posOffset>
                </wp:positionH>
                <wp:positionV relativeFrom="page">
                  <wp:posOffset>2256043</wp:posOffset>
                </wp:positionV>
                <wp:extent cx="3100705" cy="626745"/>
                <wp:effectExtent l="0" t="0" r="0" b="0"/>
                <wp:wrapNone/>
                <wp:docPr id="14478324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77E" w:rsidRPr="006E377E" w:rsidRDefault="006E377E" w:rsidP="006E377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6E377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</w:t>
                            </w:r>
                            <w:r w:rsidRPr="006E377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IG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Farben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building at Campus Westend, Goethe University Frankf</w:t>
                            </w:r>
                            <w:r w:rsidR="004F2C1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t</w:t>
                            </w:r>
                            <w:r w:rsidRPr="006E37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 (Example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for layout</w:t>
                            </w:r>
                            <w:r w:rsidRPr="006E37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a figure caption.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C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5pt;margin-top:177.65pt;width:244.15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KdGLAIAAFQEAAAOAAAAZHJzL2Uyb0RvYy54bWysVEtv2zAMvg/YfxB0X+ykeXRGnCJLkWFA&#13;&#10;0BZIh54VWYoNyKImKbGzXz9Kdh7rdhp2kUmR+vj66PlDWytyFNZVoHM6HKSUCM2hqPQ+p99f15/u&#13;&#10;KX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" fillcolor="white [3201]" stroked="f" strokeweight=".5pt">
                <v:textbox>
                  <w:txbxContent>
                    <w:p w:rsidR="006E377E" w:rsidRPr="006E377E" w:rsidRDefault="006E377E" w:rsidP="006E377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6E377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</w:t>
                      </w:r>
                      <w:r w:rsidRPr="006E377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IG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Farben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building at Campus Westend, Goethe University Frankf</w:t>
                      </w:r>
                      <w:r w:rsidR="004F2C1D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t</w:t>
                      </w:r>
                      <w:r w:rsidRPr="006E377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 (Example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for layout</w:t>
                      </w:r>
                      <w:r w:rsidRPr="006E377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of a figure caption.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248F1" w:rsidP="00886B5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2672080</wp:posOffset>
                </wp:positionV>
                <wp:extent cx="2289175" cy="460375"/>
                <wp:effectExtent l="0" t="0" r="0" b="0"/>
                <wp:wrapNone/>
                <wp:docPr id="17939725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77E" w:rsidRPr="006E377E" w:rsidRDefault="006E377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6E377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Figure 1: </w:t>
                            </w:r>
                            <w:r w:rsidRPr="006E37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IPA vowel chart. (Example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for layout</w:t>
                            </w:r>
                            <w:r w:rsidRPr="006E37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a figure caption.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0.4pt;width:180.2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" fillcolor="white [3201]" stroked="f" strokeweight=".5pt">
                <v:textbox>
                  <w:txbxContent>
                    <w:p w:rsidR="006E377E" w:rsidRPr="006E377E" w:rsidRDefault="006E377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6E377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Figure 1: </w:t>
                      </w:r>
                      <w:r w:rsidRPr="006E377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IPA vowel chart. (Example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for layout</w:t>
                      </w:r>
                      <w:r w:rsidRPr="006E377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of a figure caption.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86B58" w:rsidP="00886B58">
      <w:pPr>
        <w:ind w:firstLine="284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524"/>
        <w:gridCol w:w="1525"/>
        <w:gridCol w:w="1525"/>
      </w:tblGrid>
      <w:tr w:rsidR="00E92189" w:rsidRPr="00392F91" w:rsidTr="008C2EE5">
        <w:trPr>
          <w:trHeight w:val="316"/>
          <w:jc w:val="center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189" w:rsidRPr="00392F91" w:rsidRDefault="00105142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Focus condition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  <w:vAlign w:val="center"/>
          </w:tcPr>
          <w:p w:rsidR="00E92189" w:rsidRPr="00392F91" w:rsidRDefault="00392F91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F91">
              <w:rPr>
                <w:rFonts w:ascii="Times New Roman" w:hAnsi="Times New Roman" w:cs="Times New Roman"/>
                <w:sz w:val="22"/>
                <w:szCs w:val="22"/>
              </w:rPr>
              <w:t>Gestures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vAlign w:val="center"/>
          </w:tcPr>
          <w:p w:rsidR="00E92189" w:rsidRPr="00392F91" w:rsidRDefault="00392F91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F91">
              <w:rPr>
                <w:rFonts w:ascii="Times New Roman" w:hAnsi="Times New Roman" w:cs="Times New Roman"/>
                <w:sz w:val="22"/>
                <w:szCs w:val="22"/>
              </w:rPr>
              <w:t>Time (sec)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2189" w:rsidRPr="00392F91" w:rsidRDefault="00392F91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F91">
              <w:rPr>
                <w:rFonts w:ascii="Times New Roman" w:hAnsi="Times New Roman" w:cs="Times New Roman"/>
                <w:sz w:val="22"/>
                <w:szCs w:val="22"/>
              </w:rPr>
              <w:t>Gesture rate (</w:t>
            </w:r>
            <w:proofErr w:type="spellStart"/>
            <w:r w:rsidRPr="00392F91">
              <w:rPr>
                <w:rFonts w:ascii="Times New Roman" w:hAnsi="Times New Roman" w:cs="Times New Roman"/>
                <w:sz w:val="22"/>
                <w:szCs w:val="22"/>
              </w:rPr>
              <w:t>Ges</w:t>
            </w:r>
            <w:proofErr w:type="spellEnd"/>
            <w:r w:rsidRPr="00392F91">
              <w:rPr>
                <w:rFonts w:ascii="Times New Roman" w:hAnsi="Times New Roman" w:cs="Times New Roman"/>
                <w:sz w:val="22"/>
                <w:szCs w:val="22"/>
              </w:rPr>
              <w:t xml:space="preserve"> / sec)</w:t>
            </w:r>
          </w:p>
        </w:tc>
      </w:tr>
      <w:tr w:rsidR="00E92189" w:rsidRPr="00392F91" w:rsidTr="008C2EE5">
        <w:trPr>
          <w:trHeight w:val="316"/>
          <w:jc w:val="center"/>
        </w:trPr>
        <w:tc>
          <w:tcPr>
            <w:tcW w:w="152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92189" w:rsidRPr="00392F91" w:rsidRDefault="00392F91" w:rsidP="00273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F91">
              <w:rPr>
                <w:rFonts w:ascii="Times New Roman" w:hAnsi="Times New Roman" w:cs="Times New Roman"/>
                <w:sz w:val="22"/>
                <w:szCs w:val="22"/>
              </w:rPr>
              <w:t>Backg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392F91">
              <w:rPr>
                <w:rFonts w:ascii="Times New Roman" w:hAnsi="Times New Roman" w:cs="Times New Roman"/>
                <w:sz w:val="22"/>
                <w:szCs w:val="22"/>
              </w:rPr>
              <w:t>ound</w:t>
            </w:r>
          </w:p>
        </w:tc>
        <w:tc>
          <w:tcPr>
            <w:tcW w:w="152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89" w:rsidRPr="00392F91" w:rsidRDefault="00392F91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89" w:rsidRPr="00392F91" w:rsidRDefault="00392F91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2189" w:rsidRPr="00392F91" w:rsidRDefault="00105142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E92189" w:rsidRPr="00392F91" w:rsidTr="008C2EE5">
        <w:trPr>
          <w:trHeight w:val="316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189" w:rsidRPr="00392F91" w:rsidRDefault="00392F91" w:rsidP="00273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F91">
              <w:rPr>
                <w:rFonts w:ascii="Times New Roman" w:hAnsi="Times New Roman" w:cs="Times New Roman"/>
                <w:sz w:val="22"/>
                <w:szCs w:val="22"/>
              </w:rPr>
              <w:t>Focus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89" w:rsidRPr="00392F91" w:rsidRDefault="00392F91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89" w:rsidRPr="00392F91" w:rsidRDefault="00392F91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2189" w:rsidRPr="00392F91" w:rsidRDefault="00105142" w:rsidP="002730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1,54</w:t>
            </w:r>
          </w:p>
        </w:tc>
      </w:tr>
    </w:tbl>
    <w:p w:rsidR="003436EF" w:rsidRDefault="008C2EE5" w:rsidP="00886B5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64F42" wp14:editId="278B8A4B">
                <wp:simplePos x="0" y="0"/>
                <wp:positionH relativeFrom="column">
                  <wp:posOffset>942975</wp:posOffset>
                </wp:positionH>
                <wp:positionV relativeFrom="page">
                  <wp:posOffset>4148343</wp:posOffset>
                </wp:positionV>
                <wp:extent cx="3857625" cy="460375"/>
                <wp:effectExtent l="0" t="0" r="3175" b="0"/>
                <wp:wrapNone/>
                <wp:docPr id="18934778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2189" w:rsidRPr="006E377E" w:rsidRDefault="00E92189" w:rsidP="008C2E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Table</w:t>
                            </w:r>
                            <w:r w:rsidRPr="006E377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1: </w:t>
                            </w:r>
                            <w:r w:rsidR="001051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Gesture distribution and Gesture rate split by focus</w:t>
                            </w:r>
                            <w:r w:rsidRPr="006E37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 (Example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for layout</w:t>
                            </w:r>
                            <w:r w:rsidRPr="006E37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a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table</w:t>
                            </w:r>
                            <w:r w:rsidRPr="006E37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caption.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4F42" id="_x0000_s1028" type="#_x0000_t202" style="position:absolute;left:0;text-align:left;margin-left:74.25pt;margin-top:326.65pt;width:303.75pt;height: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" fillcolor="white [3201]" stroked="f" strokeweight=".5pt">
                <v:textbox>
                  <w:txbxContent>
                    <w:p w:rsidR="00E92189" w:rsidRPr="006E377E" w:rsidRDefault="00E92189" w:rsidP="008C2EE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Table</w:t>
                      </w:r>
                      <w:r w:rsidRPr="006E377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1: </w:t>
                      </w:r>
                      <w:r w:rsidR="0010514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Gesture distribution and Gesture rate split by focus</w:t>
                      </w:r>
                      <w:r w:rsidRPr="006E377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 (Example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for layout</w:t>
                      </w:r>
                      <w:r w:rsidRPr="006E377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of a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table</w:t>
                      </w:r>
                      <w:r w:rsidRPr="006E377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caption.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36EF" w:rsidRDefault="003436EF" w:rsidP="00886B58">
      <w:pPr>
        <w:ind w:firstLine="284"/>
        <w:jc w:val="both"/>
        <w:rPr>
          <w:rFonts w:ascii="Times New Roman" w:hAnsi="Times New Roman" w:cs="Times New Roman"/>
        </w:rPr>
      </w:pPr>
    </w:p>
    <w:p w:rsidR="003436EF" w:rsidRDefault="003436EF" w:rsidP="00886B58">
      <w:pPr>
        <w:ind w:firstLine="284"/>
        <w:jc w:val="both"/>
        <w:rPr>
          <w:rFonts w:ascii="Times New Roman" w:hAnsi="Times New Roman" w:cs="Times New Roman"/>
        </w:rPr>
      </w:pPr>
    </w:p>
    <w:p w:rsidR="00886B58" w:rsidRDefault="00886B58" w:rsidP="00E92189">
      <w:pPr>
        <w:jc w:val="both"/>
        <w:rPr>
          <w:rFonts w:ascii="Times New Roman" w:hAnsi="Times New Roman" w:cs="Times New Roman"/>
        </w:rPr>
      </w:pPr>
    </w:p>
    <w:p w:rsidR="00886B58" w:rsidRPr="00886B58" w:rsidRDefault="00886B58" w:rsidP="00DB2362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9F514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</wp:posOffset>
            </wp:positionH>
            <wp:positionV relativeFrom="page">
              <wp:posOffset>687705</wp:posOffset>
            </wp:positionV>
            <wp:extent cx="2660400" cy="2001600"/>
            <wp:effectExtent l="0" t="0" r="0" b="5080"/>
            <wp:wrapNone/>
            <wp:docPr id="15533014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301418" name="Picture 15533014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00" cy="20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144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:rsidR="00886B58" w:rsidRPr="00C83319" w:rsidRDefault="00CA6E5B" w:rsidP="00105413">
      <w:pPr>
        <w:pStyle w:val="ListParagraph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C83319">
        <w:rPr>
          <w:rFonts w:ascii="Times New Roman" w:hAnsi="Times New Roman" w:cs="Times New Roman"/>
          <w:sz w:val="22"/>
          <w:szCs w:val="22"/>
        </w:rPr>
        <w:t>D. L</w:t>
      </w:r>
      <w:r w:rsidRPr="00C83319">
        <w:rPr>
          <w:rFonts w:ascii="Times New Roman" w:hAnsi="Times New Roman" w:cs="Times New Roman"/>
          <w:sz w:val="22"/>
          <w:szCs w:val="22"/>
        </w:rPr>
        <w:t xml:space="preserve">oehr, “Temporal, structural, and pragmatic synchrony between intonation and </w:t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ges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>-</w:t>
      </w:r>
      <w:r w:rsidRPr="00C83319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ture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>,” Laboratory Phonology: Journal of the Association for Laboratory Phonology, vol. 3,</w:t>
      </w:r>
      <w:r w:rsidRPr="00C83319">
        <w:rPr>
          <w:rFonts w:ascii="Times New Roman" w:hAnsi="Times New Roman" w:cs="Times New Roman"/>
          <w:sz w:val="22"/>
          <w:szCs w:val="22"/>
        </w:rPr>
        <w:br/>
        <w:t xml:space="preserve">no. 1, pp. 71–89, 2012. </w:t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>: 10.1515/lp-2012-0006.</w:t>
      </w:r>
    </w:p>
    <w:p w:rsidR="006E377E" w:rsidRPr="00C83319" w:rsidRDefault="00CA6E5B" w:rsidP="001054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319">
        <w:rPr>
          <w:rFonts w:ascii="Times New Roman" w:hAnsi="Times New Roman" w:cs="Times New Roman"/>
          <w:sz w:val="22"/>
          <w:szCs w:val="22"/>
        </w:rPr>
        <w:t>C. E</w:t>
      </w:r>
      <w:r w:rsidRPr="00C83319">
        <w:rPr>
          <w:rFonts w:ascii="Times New Roman" w:hAnsi="Times New Roman" w:cs="Times New Roman"/>
          <w:sz w:val="22"/>
          <w:szCs w:val="22"/>
        </w:rPr>
        <w:t>bert and C. Ebert, Gestures, demonstratives, and the attributive/referential distinction,</w:t>
      </w:r>
      <w:r w:rsidRPr="00C83319">
        <w:rPr>
          <w:rFonts w:ascii="Times New Roman" w:hAnsi="Times New Roman" w:cs="Times New Roman"/>
          <w:sz w:val="22"/>
          <w:szCs w:val="22"/>
        </w:rPr>
        <w:br/>
        <w:t>Talk at Semantics and Philosophy in Europe 7, ZAS, Berlin, 2014.</w:t>
      </w:r>
    </w:p>
    <w:p w:rsidR="00CA6E5B" w:rsidRPr="00C83319" w:rsidRDefault="00CA6E5B" w:rsidP="001054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319">
        <w:rPr>
          <w:rFonts w:ascii="Times New Roman" w:hAnsi="Times New Roman" w:cs="Times New Roman"/>
          <w:sz w:val="22"/>
          <w:szCs w:val="22"/>
        </w:rPr>
        <w:t xml:space="preserve">J. </w:t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P</w:t>
      </w:r>
      <w:r w:rsidRPr="00C83319">
        <w:rPr>
          <w:rFonts w:ascii="Times New Roman" w:hAnsi="Times New Roman" w:cs="Times New Roman"/>
          <w:sz w:val="22"/>
          <w:szCs w:val="22"/>
        </w:rPr>
        <w:t>ierrehumbert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 xml:space="preserve">, “The phonology and phonetics of </w:t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english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 xml:space="preserve"> intonation,” Ph.D. </w:t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disserta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>-</w:t>
      </w:r>
      <w:r w:rsidRPr="00C83319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tion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>, Massachusetts Institute of Technology, 1980</w:t>
      </w:r>
      <w:r w:rsidRPr="00C83319">
        <w:rPr>
          <w:rFonts w:ascii="Times New Roman" w:hAnsi="Times New Roman" w:cs="Times New Roman"/>
          <w:sz w:val="22"/>
          <w:szCs w:val="22"/>
        </w:rPr>
        <w:t>.</w:t>
      </w:r>
    </w:p>
    <w:p w:rsidR="00CA6E5B" w:rsidRPr="00C83319" w:rsidRDefault="00CA6E5B" w:rsidP="001054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319">
        <w:rPr>
          <w:rFonts w:ascii="Times New Roman" w:hAnsi="Times New Roman" w:cs="Times New Roman"/>
          <w:sz w:val="22"/>
          <w:szCs w:val="22"/>
        </w:rPr>
        <w:t xml:space="preserve">W. </w:t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Pouw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 xml:space="preserve"> and S. Fuchs, “Origins of vocal-entangled gesture,” Neuroscience &amp; </w:t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Biobehav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>-</w:t>
      </w:r>
      <w:r w:rsidRPr="00C83319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ioral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 xml:space="preserve"> Reviews, p. 104 836, 2022. </w:t>
      </w:r>
      <w:proofErr w:type="spellStart"/>
      <w:r w:rsidRPr="00C83319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C83319">
        <w:rPr>
          <w:rFonts w:ascii="Times New Roman" w:hAnsi="Times New Roman" w:cs="Times New Roman"/>
          <w:sz w:val="22"/>
          <w:szCs w:val="22"/>
        </w:rPr>
        <w:t>: 10.1016/j.neubiorev.2022.104836.</w:t>
      </w:r>
    </w:p>
    <w:sectPr w:rsidR="00CA6E5B" w:rsidRPr="00C8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314"/>
    <w:multiLevelType w:val="hybridMultilevel"/>
    <w:tmpl w:val="7D70BECE"/>
    <w:lvl w:ilvl="0" w:tplc="02E0C922">
      <w:start w:val="1"/>
      <w:numFmt w:val="decimal"/>
      <w:lvlText w:val="[%1]"/>
      <w:lvlJc w:val="left"/>
      <w:pPr>
        <w:ind w:left="454" w:hanging="45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7009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58"/>
    <w:rsid w:val="000100CA"/>
    <w:rsid w:val="00033CBD"/>
    <w:rsid w:val="00097714"/>
    <w:rsid w:val="00105142"/>
    <w:rsid w:val="00105413"/>
    <w:rsid w:val="001568FB"/>
    <w:rsid w:val="00273064"/>
    <w:rsid w:val="0033171B"/>
    <w:rsid w:val="003361EB"/>
    <w:rsid w:val="003436EF"/>
    <w:rsid w:val="00392F91"/>
    <w:rsid w:val="00414FD5"/>
    <w:rsid w:val="004F2C1D"/>
    <w:rsid w:val="00522474"/>
    <w:rsid w:val="005533DE"/>
    <w:rsid w:val="006729D7"/>
    <w:rsid w:val="006E377E"/>
    <w:rsid w:val="006E7105"/>
    <w:rsid w:val="007C2B1B"/>
    <w:rsid w:val="008248F1"/>
    <w:rsid w:val="00886B58"/>
    <w:rsid w:val="008B300D"/>
    <w:rsid w:val="008C2EE5"/>
    <w:rsid w:val="009E5AF1"/>
    <w:rsid w:val="009F5144"/>
    <w:rsid w:val="00A676F9"/>
    <w:rsid w:val="00B84381"/>
    <w:rsid w:val="00C120BC"/>
    <w:rsid w:val="00C14434"/>
    <w:rsid w:val="00C83319"/>
    <w:rsid w:val="00CA6E5B"/>
    <w:rsid w:val="00DB2362"/>
    <w:rsid w:val="00DB4B56"/>
    <w:rsid w:val="00E87C94"/>
    <w:rsid w:val="00E92189"/>
    <w:rsid w:val="00F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B11A9"/>
  <w15:chartTrackingRefBased/>
  <w15:docId w15:val="{55B2934E-97F7-664C-BAE3-6E9F1F7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7E"/>
    <w:pPr>
      <w:ind w:left="720"/>
      <w:contextualSpacing/>
    </w:pPr>
  </w:style>
  <w:style w:type="table" w:styleId="TableGrid">
    <w:name w:val="Table Grid"/>
    <w:basedOn w:val="TableNormal"/>
    <w:uiPriority w:val="39"/>
    <w:rsid w:val="0034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60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rr0ysnok59@goetheuniversitaet.onmicrosoft.com</dc:creator>
  <cp:keywords/>
  <dc:description/>
  <cp:lastModifiedBy>rr0ysnok59@goetheuniversitaet.onmicrosoft.com</cp:lastModifiedBy>
  <cp:revision>29</cp:revision>
  <dcterms:created xsi:type="dcterms:W3CDTF">2023-09-08T10:17:00Z</dcterms:created>
  <dcterms:modified xsi:type="dcterms:W3CDTF">2023-09-20T18:19:00Z</dcterms:modified>
</cp:coreProperties>
</file>